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1C1E" w14:textId="77777777" w:rsidR="000E3137" w:rsidRPr="004D0D61" w:rsidRDefault="00F41841" w:rsidP="004D0D61">
      <w:pPr>
        <w:spacing w:after="0"/>
        <w:jc w:val="center"/>
        <w:rPr>
          <w:rFonts w:ascii="Cambria" w:hAnsi="Cambria"/>
          <w:b/>
          <w:bCs/>
          <w:i/>
          <w:iCs/>
          <w:sz w:val="36"/>
          <w:szCs w:val="36"/>
        </w:rPr>
      </w:pPr>
      <w:r w:rsidRPr="004D0D61">
        <w:rPr>
          <w:rFonts w:ascii="Cambria" w:hAnsi="Cambria"/>
          <w:b/>
          <w:bCs/>
          <w:i/>
          <w:iCs/>
          <w:sz w:val="36"/>
          <w:szCs w:val="36"/>
        </w:rPr>
        <w:t>Regulamin</w:t>
      </w:r>
    </w:p>
    <w:p w14:paraId="262352BD" w14:textId="77777777" w:rsidR="004D0D61" w:rsidRDefault="004D0D61" w:rsidP="004D0D61">
      <w:pPr>
        <w:spacing w:after="0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</w:rPr>
        <w:t>szkolnego</w:t>
      </w:r>
      <w:r w:rsidR="00F41841" w:rsidRPr="000F396D">
        <w:rPr>
          <w:rFonts w:ascii="Cambria" w:hAnsi="Cambria"/>
          <w:b/>
          <w:bCs/>
          <w:i/>
          <w:iCs/>
          <w:sz w:val="32"/>
          <w:szCs w:val="32"/>
        </w:rPr>
        <w:t xml:space="preserve"> konkursu recytatorskiego</w:t>
      </w:r>
      <w:r w:rsidR="002B756C" w:rsidRPr="000F396D">
        <w:rPr>
          <w:rFonts w:ascii="Cambria" w:hAnsi="Cambria"/>
          <w:b/>
          <w:bCs/>
          <w:i/>
          <w:iCs/>
          <w:sz w:val="32"/>
          <w:szCs w:val="32"/>
        </w:rPr>
        <w:t xml:space="preserve"> </w:t>
      </w:r>
    </w:p>
    <w:p w14:paraId="2E5EBC59" w14:textId="6FEAF2BB" w:rsidR="003A337D" w:rsidRPr="00B21717" w:rsidRDefault="002B756C" w:rsidP="00B21717">
      <w:pPr>
        <w:spacing w:after="0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 w:rsidRPr="000F396D">
        <w:rPr>
          <w:rFonts w:ascii="Cambria" w:hAnsi="Cambria"/>
          <w:b/>
          <w:bCs/>
          <w:i/>
          <w:iCs/>
          <w:sz w:val="32"/>
          <w:szCs w:val="32"/>
        </w:rPr>
        <w:t>dla dzieci</w:t>
      </w:r>
      <w:r w:rsidR="00D510F2">
        <w:rPr>
          <w:rFonts w:ascii="Cambria" w:hAnsi="Cambria"/>
          <w:b/>
          <w:bCs/>
          <w:i/>
          <w:iCs/>
          <w:sz w:val="32"/>
          <w:szCs w:val="32"/>
        </w:rPr>
        <w:t xml:space="preserve"> i młodzieży</w:t>
      </w:r>
      <w:r w:rsidR="004D0D61" w:rsidRPr="00B21717">
        <w:rPr>
          <w:rFonts w:ascii="Cambria" w:hAnsi="Cambria"/>
          <w:b/>
          <w:bCs/>
          <w:i/>
          <w:iCs/>
          <w:color w:val="0070C0"/>
          <w:sz w:val="32"/>
          <w:szCs w:val="32"/>
        </w:rPr>
        <w:t xml:space="preserve"> </w:t>
      </w:r>
    </w:p>
    <w:p w14:paraId="1702D9FB" w14:textId="4C70FC3F" w:rsidR="00B21717" w:rsidRDefault="00B21717" w:rsidP="004D0D61">
      <w:pPr>
        <w:spacing w:after="0"/>
        <w:jc w:val="center"/>
        <w:rPr>
          <w:rFonts w:ascii="Cambria" w:hAnsi="Cambria"/>
          <w:b/>
          <w:bCs/>
          <w:i/>
          <w:iCs/>
          <w:color w:val="0070C0"/>
          <w:sz w:val="32"/>
          <w:szCs w:val="32"/>
        </w:rPr>
      </w:pPr>
      <w:r w:rsidRPr="00B21717">
        <w:rPr>
          <w:rFonts w:ascii="Cambria" w:hAnsi="Cambria"/>
          <w:b/>
          <w:bCs/>
          <w:i/>
          <w:iCs/>
          <w:color w:val="0070C0"/>
          <w:sz w:val="32"/>
          <w:szCs w:val="32"/>
        </w:rPr>
        <w:t>„Recytuję – słowem maluję</w:t>
      </w:r>
      <w:r w:rsidR="00AD7BB7">
        <w:rPr>
          <w:rFonts w:ascii="Cambria" w:hAnsi="Cambria"/>
          <w:b/>
          <w:bCs/>
          <w:i/>
          <w:iCs/>
          <w:color w:val="0070C0"/>
          <w:sz w:val="32"/>
          <w:szCs w:val="32"/>
        </w:rPr>
        <w:t>.</w:t>
      </w:r>
      <w:r w:rsidRPr="00B21717">
        <w:rPr>
          <w:rFonts w:ascii="Cambria" w:hAnsi="Cambria"/>
          <w:b/>
          <w:bCs/>
          <w:i/>
          <w:iCs/>
          <w:color w:val="0070C0"/>
          <w:sz w:val="32"/>
          <w:szCs w:val="32"/>
        </w:rPr>
        <w:t>”</w:t>
      </w:r>
    </w:p>
    <w:p w14:paraId="260BDA1A" w14:textId="77777777" w:rsidR="00B21717" w:rsidRPr="00B21717" w:rsidRDefault="00B21717" w:rsidP="004D0D61">
      <w:pPr>
        <w:spacing w:after="0"/>
        <w:jc w:val="center"/>
        <w:rPr>
          <w:rFonts w:ascii="Cambria" w:hAnsi="Cambria"/>
          <w:b/>
          <w:bCs/>
          <w:i/>
          <w:iCs/>
          <w:color w:val="0070C0"/>
          <w:sz w:val="32"/>
          <w:szCs w:val="32"/>
        </w:rPr>
      </w:pPr>
    </w:p>
    <w:p w14:paraId="7AFCAD58" w14:textId="438DB4D2" w:rsidR="00C425AB" w:rsidRDefault="004D0D61" w:rsidP="004D0D61">
      <w:pPr>
        <w:spacing w:after="0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noProof/>
          <w:sz w:val="32"/>
          <w:szCs w:val="32"/>
        </w:rPr>
        <w:drawing>
          <wp:inline distT="0" distB="0" distL="0" distR="0" wp14:anchorId="6FB9BB9A" wp14:editId="2FBAD4AA">
            <wp:extent cx="5088714" cy="2468880"/>
            <wp:effectExtent l="0" t="0" r="0" b="0"/>
            <wp:docPr id="1756202979" name="Obraz 1" descr="Szkic rzeczy z zewnąt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02979" name="Obraz 1756202979" descr="Szkic rzeczy z zewnątrz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751" cy="249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C26F" w14:textId="376BF473" w:rsidR="003A337D" w:rsidRPr="000F396D" w:rsidRDefault="003A337D" w:rsidP="003A337D">
      <w:pPr>
        <w:rPr>
          <w:rFonts w:ascii="Cambria" w:hAnsi="Cambria"/>
          <w:b/>
          <w:bCs/>
          <w:i/>
          <w:iCs/>
          <w:sz w:val="32"/>
          <w:szCs w:val="32"/>
        </w:rPr>
      </w:pPr>
    </w:p>
    <w:p w14:paraId="07325EF5" w14:textId="77777777" w:rsidR="00F41841" w:rsidRPr="00F77D57" w:rsidRDefault="00312206" w:rsidP="00F77D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F77D57">
        <w:rPr>
          <w:rFonts w:ascii="Cambria" w:hAnsi="Cambria"/>
          <w:b/>
          <w:bCs/>
          <w:sz w:val="24"/>
          <w:szCs w:val="24"/>
        </w:rPr>
        <w:t xml:space="preserve"> </w:t>
      </w:r>
      <w:r w:rsidR="00F41841" w:rsidRPr="00F77D57">
        <w:rPr>
          <w:rFonts w:ascii="Cambria" w:hAnsi="Cambria"/>
          <w:b/>
          <w:bCs/>
          <w:sz w:val="24"/>
          <w:szCs w:val="24"/>
        </w:rPr>
        <w:t>ORGANIZATOR</w:t>
      </w:r>
    </w:p>
    <w:p w14:paraId="4A1F6C16" w14:textId="4C91CA05" w:rsidR="000F396D" w:rsidRDefault="00F41841" w:rsidP="000F396D">
      <w:p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 xml:space="preserve">Organizatorem konkursu jest </w:t>
      </w:r>
      <w:r w:rsidR="00D42411">
        <w:rPr>
          <w:rFonts w:ascii="Cambria" w:hAnsi="Cambria"/>
          <w:sz w:val="24"/>
          <w:szCs w:val="24"/>
        </w:rPr>
        <w:t>Szkoła</w:t>
      </w:r>
      <w:r w:rsidR="00537CBF" w:rsidRPr="00FD1059">
        <w:rPr>
          <w:rFonts w:ascii="Cambria" w:hAnsi="Cambria"/>
          <w:sz w:val="24"/>
          <w:szCs w:val="24"/>
        </w:rPr>
        <w:t xml:space="preserve"> Podstawo</w:t>
      </w:r>
      <w:r w:rsidR="00312206" w:rsidRPr="00FD1059">
        <w:rPr>
          <w:rFonts w:ascii="Cambria" w:hAnsi="Cambria"/>
          <w:sz w:val="24"/>
          <w:szCs w:val="24"/>
        </w:rPr>
        <w:t>wej</w:t>
      </w:r>
      <w:r w:rsidR="00537CBF" w:rsidRPr="00FD1059">
        <w:rPr>
          <w:rFonts w:ascii="Cambria" w:hAnsi="Cambria"/>
          <w:sz w:val="24"/>
          <w:szCs w:val="24"/>
        </w:rPr>
        <w:t xml:space="preserve"> im. 30 Poleskiej Dywizji Piechoty AK  w Grabanowie</w:t>
      </w:r>
      <w:r w:rsidR="00535961" w:rsidRPr="00FD1059">
        <w:rPr>
          <w:rFonts w:ascii="Cambria" w:hAnsi="Cambria"/>
          <w:sz w:val="24"/>
          <w:szCs w:val="24"/>
        </w:rPr>
        <w:t>.</w:t>
      </w:r>
      <w:r w:rsidR="000F396D">
        <w:rPr>
          <w:rFonts w:ascii="Cambria" w:hAnsi="Cambria"/>
          <w:sz w:val="24"/>
          <w:szCs w:val="24"/>
        </w:rPr>
        <w:t xml:space="preserve"> </w:t>
      </w:r>
    </w:p>
    <w:p w14:paraId="328272D7" w14:textId="77777777" w:rsidR="00F41841" w:rsidRDefault="000F396D" w:rsidP="000F396D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Osoby organizujące: Anna Witnik i Wioleta Majewska.</w:t>
      </w:r>
    </w:p>
    <w:p w14:paraId="517C7CB1" w14:textId="77777777" w:rsidR="00F77D57" w:rsidRPr="00FD1059" w:rsidRDefault="00F77D57" w:rsidP="000F396D">
      <w:pPr>
        <w:spacing w:after="0" w:line="276" w:lineRule="auto"/>
        <w:rPr>
          <w:rFonts w:ascii="Cambria" w:hAnsi="Cambria"/>
          <w:sz w:val="24"/>
          <w:szCs w:val="24"/>
        </w:rPr>
      </w:pPr>
    </w:p>
    <w:p w14:paraId="2FC8834B" w14:textId="77777777" w:rsidR="00F41841" w:rsidRPr="00F77D57" w:rsidRDefault="00F41841" w:rsidP="00F77D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F77D57">
        <w:rPr>
          <w:rFonts w:ascii="Cambria" w:hAnsi="Cambria"/>
          <w:b/>
          <w:bCs/>
          <w:sz w:val="24"/>
          <w:szCs w:val="24"/>
        </w:rPr>
        <w:t xml:space="preserve"> </w:t>
      </w:r>
      <w:r w:rsidR="00312206" w:rsidRPr="00F77D57">
        <w:rPr>
          <w:rFonts w:ascii="Cambria" w:hAnsi="Cambria"/>
          <w:b/>
          <w:bCs/>
          <w:sz w:val="24"/>
          <w:szCs w:val="24"/>
        </w:rPr>
        <w:t xml:space="preserve"> </w:t>
      </w:r>
      <w:r w:rsidRPr="00F77D57">
        <w:rPr>
          <w:rFonts w:ascii="Cambria" w:hAnsi="Cambria"/>
          <w:b/>
          <w:bCs/>
          <w:sz w:val="24"/>
          <w:szCs w:val="24"/>
        </w:rPr>
        <w:t>UCZESTNICY KONKURSU</w:t>
      </w:r>
    </w:p>
    <w:p w14:paraId="680F58E6" w14:textId="77777777" w:rsidR="009924F1" w:rsidRDefault="0099492A" w:rsidP="000F396D">
      <w:p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Uczestnikami konku</w:t>
      </w:r>
      <w:r w:rsidR="00F77D57">
        <w:rPr>
          <w:rFonts w:ascii="Cambria" w:hAnsi="Cambria"/>
          <w:sz w:val="24"/>
          <w:szCs w:val="24"/>
        </w:rPr>
        <w:t>rsu mogą być dzieci z grup prze</w:t>
      </w:r>
      <w:r w:rsidRPr="00FD1059">
        <w:rPr>
          <w:rFonts w:ascii="Cambria" w:hAnsi="Cambria"/>
          <w:sz w:val="24"/>
          <w:szCs w:val="24"/>
        </w:rPr>
        <w:t xml:space="preserve">dszkolnych </w:t>
      </w:r>
      <w:r w:rsidR="009924F1">
        <w:rPr>
          <w:rFonts w:ascii="Cambria" w:hAnsi="Cambria"/>
          <w:sz w:val="24"/>
          <w:szCs w:val="24"/>
        </w:rPr>
        <w:t xml:space="preserve">(5-6 lat) </w:t>
      </w:r>
      <w:r w:rsidRPr="00FD1059">
        <w:rPr>
          <w:rFonts w:ascii="Cambria" w:hAnsi="Cambria"/>
          <w:sz w:val="24"/>
          <w:szCs w:val="24"/>
        </w:rPr>
        <w:t>i uczniowie</w:t>
      </w:r>
      <w:r w:rsidR="002A4037" w:rsidRPr="00FD1059">
        <w:rPr>
          <w:rFonts w:ascii="Cambria" w:hAnsi="Cambria"/>
          <w:sz w:val="24"/>
          <w:szCs w:val="24"/>
        </w:rPr>
        <w:t xml:space="preserve"> </w:t>
      </w:r>
    </w:p>
    <w:p w14:paraId="3A61AACA" w14:textId="5CCD6C50" w:rsidR="0099492A" w:rsidRPr="00FD1059" w:rsidRDefault="0099492A" w:rsidP="000F396D">
      <w:p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Szkoły Podstawowej w Grabanowie.</w:t>
      </w:r>
      <w:r w:rsidR="00535961" w:rsidRPr="00FD1059">
        <w:rPr>
          <w:rFonts w:ascii="Cambria" w:hAnsi="Cambria"/>
          <w:sz w:val="24"/>
          <w:szCs w:val="24"/>
        </w:rPr>
        <w:t xml:space="preserve"> </w:t>
      </w:r>
      <w:r w:rsidRPr="00FD1059">
        <w:rPr>
          <w:rFonts w:ascii="Cambria" w:hAnsi="Cambria"/>
          <w:sz w:val="24"/>
          <w:szCs w:val="24"/>
        </w:rPr>
        <w:t xml:space="preserve">Jury oceniać będzie w  </w:t>
      </w:r>
      <w:r w:rsidR="00D42411">
        <w:rPr>
          <w:rFonts w:ascii="Cambria" w:hAnsi="Cambria"/>
          <w:sz w:val="24"/>
          <w:szCs w:val="24"/>
        </w:rPr>
        <w:t xml:space="preserve">trzech </w:t>
      </w:r>
      <w:r w:rsidRPr="00FD1059">
        <w:rPr>
          <w:rFonts w:ascii="Cambria" w:hAnsi="Cambria"/>
          <w:sz w:val="24"/>
          <w:szCs w:val="24"/>
        </w:rPr>
        <w:t>kategoriach</w:t>
      </w:r>
      <w:r w:rsidR="00AB0880">
        <w:rPr>
          <w:rFonts w:ascii="Cambria" w:hAnsi="Cambria"/>
          <w:sz w:val="24"/>
          <w:szCs w:val="24"/>
        </w:rPr>
        <w:t xml:space="preserve"> (grupach)</w:t>
      </w:r>
      <w:r w:rsidRPr="00FD1059">
        <w:rPr>
          <w:rFonts w:ascii="Cambria" w:hAnsi="Cambria"/>
          <w:sz w:val="24"/>
          <w:szCs w:val="24"/>
        </w:rPr>
        <w:t>:</w:t>
      </w:r>
    </w:p>
    <w:p w14:paraId="4FE1D95B" w14:textId="41E0B76D" w:rsidR="0099492A" w:rsidRPr="00FD1059" w:rsidRDefault="0099492A" w:rsidP="000F396D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Przedszkolnej</w:t>
      </w:r>
      <w:r w:rsidR="005F3DCA">
        <w:rPr>
          <w:rFonts w:ascii="Cambria" w:hAnsi="Cambria"/>
          <w:sz w:val="24"/>
          <w:szCs w:val="24"/>
        </w:rPr>
        <w:t>:</w:t>
      </w:r>
      <w:r w:rsidRPr="00FD1059">
        <w:rPr>
          <w:rFonts w:ascii="Cambria" w:hAnsi="Cambria"/>
          <w:sz w:val="24"/>
          <w:szCs w:val="24"/>
        </w:rPr>
        <w:t xml:space="preserve">   </w:t>
      </w:r>
      <w:r w:rsidR="006D5C4C">
        <w:rPr>
          <w:rFonts w:ascii="Cambria" w:hAnsi="Cambria"/>
          <w:sz w:val="24"/>
          <w:szCs w:val="24"/>
        </w:rPr>
        <w:t xml:space="preserve">dzieci </w:t>
      </w:r>
      <w:r w:rsidR="00494441">
        <w:rPr>
          <w:rFonts w:ascii="Cambria" w:hAnsi="Cambria"/>
          <w:sz w:val="24"/>
          <w:szCs w:val="24"/>
        </w:rPr>
        <w:t>5</w:t>
      </w:r>
      <w:r w:rsidRPr="00FD1059">
        <w:rPr>
          <w:rFonts w:ascii="Cambria" w:hAnsi="Cambria"/>
          <w:sz w:val="24"/>
          <w:szCs w:val="24"/>
        </w:rPr>
        <w:t>-6 lat</w:t>
      </w:r>
      <w:r w:rsidR="006D5C4C">
        <w:rPr>
          <w:rFonts w:ascii="Cambria" w:hAnsi="Cambria"/>
          <w:sz w:val="24"/>
          <w:szCs w:val="24"/>
        </w:rPr>
        <w:t>;</w:t>
      </w:r>
    </w:p>
    <w:p w14:paraId="265C46F6" w14:textId="3DD0D026" w:rsidR="00F77D57" w:rsidRDefault="0099492A" w:rsidP="00F77D57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Szkolnej</w:t>
      </w:r>
      <w:r w:rsidR="005F3DCA">
        <w:rPr>
          <w:rFonts w:ascii="Cambria" w:hAnsi="Cambria"/>
          <w:sz w:val="24"/>
          <w:szCs w:val="24"/>
        </w:rPr>
        <w:t>:</w:t>
      </w:r>
      <w:r w:rsidRPr="00FD1059">
        <w:rPr>
          <w:rFonts w:ascii="Cambria" w:hAnsi="Cambria"/>
          <w:sz w:val="24"/>
          <w:szCs w:val="24"/>
        </w:rPr>
        <w:t xml:space="preserve">  </w:t>
      </w:r>
      <w:r w:rsidR="006D5C4C">
        <w:rPr>
          <w:rFonts w:ascii="Cambria" w:hAnsi="Cambria"/>
          <w:sz w:val="24"/>
          <w:szCs w:val="24"/>
        </w:rPr>
        <w:t xml:space="preserve">uczniowie </w:t>
      </w:r>
      <w:r w:rsidRPr="00FD1059">
        <w:rPr>
          <w:rFonts w:ascii="Cambria" w:hAnsi="Cambria"/>
          <w:sz w:val="24"/>
          <w:szCs w:val="24"/>
        </w:rPr>
        <w:t>klas 1-3</w:t>
      </w:r>
      <w:r w:rsidR="00D42411">
        <w:rPr>
          <w:rFonts w:ascii="Cambria" w:hAnsi="Cambria"/>
          <w:sz w:val="24"/>
          <w:szCs w:val="24"/>
        </w:rPr>
        <w:t>;</w:t>
      </w:r>
    </w:p>
    <w:p w14:paraId="14DEF0EB" w14:textId="364BA03E" w:rsidR="00D42411" w:rsidRDefault="00D42411" w:rsidP="00F77D57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Szkolnej : uczniowie klas 4-8.</w:t>
      </w:r>
    </w:p>
    <w:p w14:paraId="3D1B091C" w14:textId="77777777" w:rsidR="00F77D57" w:rsidRPr="00F77D57" w:rsidRDefault="00F77D57" w:rsidP="00F77D57">
      <w:pPr>
        <w:spacing w:after="0" w:line="276" w:lineRule="auto"/>
        <w:rPr>
          <w:rFonts w:ascii="Cambria" w:hAnsi="Cambria"/>
          <w:sz w:val="24"/>
          <w:szCs w:val="24"/>
        </w:rPr>
      </w:pPr>
    </w:p>
    <w:p w14:paraId="5139446C" w14:textId="77777777" w:rsidR="00F41841" w:rsidRPr="00F77D57" w:rsidRDefault="00F41841" w:rsidP="00F77D57">
      <w:pPr>
        <w:pStyle w:val="Akapitzlist"/>
        <w:numPr>
          <w:ilvl w:val="0"/>
          <w:numId w:val="8"/>
        </w:numPr>
        <w:spacing w:after="0" w:line="276" w:lineRule="auto"/>
        <w:rPr>
          <w:rFonts w:ascii="Cambria" w:hAnsi="Cambria"/>
          <w:sz w:val="24"/>
          <w:szCs w:val="24"/>
        </w:rPr>
      </w:pPr>
      <w:r w:rsidRPr="00F77D57">
        <w:rPr>
          <w:rFonts w:ascii="Cambria" w:hAnsi="Cambria"/>
          <w:b/>
          <w:bCs/>
          <w:sz w:val="24"/>
          <w:szCs w:val="24"/>
        </w:rPr>
        <w:t>CELE KONKURSU</w:t>
      </w:r>
    </w:p>
    <w:p w14:paraId="1D02C77E" w14:textId="6099AC1B" w:rsidR="00535961" w:rsidRPr="00FD1059" w:rsidRDefault="00535961" w:rsidP="00842DA4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Popularyzacja literackiej twórczości dla dzieci</w:t>
      </w:r>
      <w:r w:rsidR="004D0D61">
        <w:rPr>
          <w:rFonts w:ascii="Cambria" w:hAnsi="Cambria"/>
          <w:sz w:val="24"/>
          <w:szCs w:val="24"/>
        </w:rPr>
        <w:t xml:space="preserve"> i młodzieży</w:t>
      </w:r>
    </w:p>
    <w:p w14:paraId="0EABE19A" w14:textId="0E9FCCCB" w:rsidR="00535961" w:rsidRPr="00FD1059" w:rsidRDefault="00535961" w:rsidP="00842DA4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Rozbudzenie zainteresowania poezją oraz prozą dla dziec</w:t>
      </w:r>
      <w:r w:rsidR="004D0D61">
        <w:rPr>
          <w:rFonts w:ascii="Cambria" w:hAnsi="Cambria"/>
          <w:sz w:val="24"/>
          <w:szCs w:val="24"/>
        </w:rPr>
        <w:t>i i młodzieży.</w:t>
      </w:r>
    </w:p>
    <w:p w14:paraId="72FA8697" w14:textId="77777777" w:rsidR="00535961" w:rsidRPr="00FD1059" w:rsidRDefault="00535961" w:rsidP="00842DA4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Uwrażliwienie</w:t>
      </w:r>
      <w:r w:rsidR="004814A4" w:rsidRPr="00FD1059">
        <w:rPr>
          <w:rFonts w:ascii="Cambria" w:hAnsi="Cambria"/>
          <w:sz w:val="24"/>
          <w:szCs w:val="24"/>
        </w:rPr>
        <w:t xml:space="preserve"> </w:t>
      </w:r>
      <w:r w:rsidRPr="00FD1059">
        <w:rPr>
          <w:rFonts w:ascii="Cambria" w:hAnsi="Cambria"/>
          <w:sz w:val="24"/>
          <w:szCs w:val="24"/>
        </w:rPr>
        <w:t>na piękno języka polskiego</w:t>
      </w:r>
      <w:r w:rsidR="00667671" w:rsidRPr="00FD1059">
        <w:rPr>
          <w:rFonts w:ascii="Cambria" w:hAnsi="Cambria"/>
          <w:sz w:val="24"/>
          <w:szCs w:val="24"/>
        </w:rPr>
        <w:t>.</w:t>
      </w:r>
    </w:p>
    <w:p w14:paraId="100A5129" w14:textId="77777777" w:rsidR="00535961" w:rsidRPr="00FD1059" w:rsidRDefault="00535961" w:rsidP="00842DA4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Zachęcanie do występów publicznych</w:t>
      </w:r>
      <w:r w:rsidR="00667671" w:rsidRPr="00FD1059">
        <w:rPr>
          <w:rFonts w:ascii="Cambria" w:hAnsi="Cambria"/>
          <w:sz w:val="24"/>
          <w:szCs w:val="24"/>
        </w:rPr>
        <w:t>.</w:t>
      </w:r>
    </w:p>
    <w:p w14:paraId="76D84092" w14:textId="0079C81F" w:rsidR="00535961" w:rsidRDefault="00535961" w:rsidP="00842DA4">
      <w:pPr>
        <w:pStyle w:val="Akapitzlis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FD1059">
        <w:rPr>
          <w:rFonts w:ascii="Cambria" w:hAnsi="Cambria"/>
          <w:sz w:val="24"/>
          <w:szCs w:val="24"/>
        </w:rPr>
        <w:t>Prezentacja umiejętności artystycznych dzieci</w:t>
      </w:r>
      <w:r w:rsidR="004D0D61">
        <w:rPr>
          <w:rFonts w:ascii="Cambria" w:hAnsi="Cambria"/>
          <w:sz w:val="24"/>
          <w:szCs w:val="24"/>
        </w:rPr>
        <w:t xml:space="preserve"> i młodzieży.</w:t>
      </w:r>
    </w:p>
    <w:p w14:paraId="4666D6EB" w14:textId="77777777" w:rsidR="00AD7BB7" w:rsidRDefault="00AD7BB7" w:rsidP="00AD7BB7">
      <w:pPr>
        <w:spacing w:after="0" w:line="276" w:lineRule="auto"/>
        <w:rPr>
          <w:rFonts w:ascii="Cambria" w:hAnsi="Cambria"/>
          <w:sz w:val="24"/>
          <w:szCs w:val="24"/>
        </w:rPr>
      </w:pPr>
    </w:p>
    <w:p w14:paraId="33DE13E4" w14:textId="77777777" w:rsidR="00AD7BB7" w:rsidRPr="00AD7BB7" w:rsidRDefault="00AD7BB7" w:rsidP="00AD7BB7">
      <w:pPr>
        <w:spacing w:after="0" w:line="276" w:lineRule="auto"/>
        <w:rPr>
          <w:rFonts w:ascii="Cambria" w:hAnsi="Cambria"/>
          <w:sz w:val="24"/>
          <w:szCs w:val="24"/>
        </w:rPr>
      </w:pPr>
    </w:p>
    <w:p w14:paraId="4FCCDF8A" w14:textId="77777777" w:rsidR="00C91FE5" w:rsidRDefault="00C91FE5" w:rsidP="00AA30EE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5C20AE9C" w14:textId="587D08F1" w:rsidR="00AA30EE" w:rsidRPr="00FD1059" w:rsidRDefault="009F3F84" w:rsidP="00AA30EE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 </w:t>
      </w:r>
      <w:r w:rsidR="00F77D57">
        <w:rPr>
          <w:rFonts w:ascii="Cambria" w:hAnsi="Cambria"/>
          <w:b/>
          <w:bCs/>
          <w:sz w:val="24"/>
          <w:szCs w:val="24"/>
        </w:rPr>
        <w:t xml:space="preserve">IV.  </w:t>
      </w:r>
      <w:r>
        <w:rPr>
          <w:rFonts w:ascii="Cambria" w:hAnsi="Cambria"/>
          <w:b/>
          <w:bCs/>
          <w:sz w:val="24"/>
          <w:szCs w:val="24"/>
        </w:rPr>
        <w:t xml:space="preserve">      </w:t>
      </w:r>
      <w:r w:rsidR="00AA30EE" w:rsidRPr="00FD1059">
        <w:rPr>
          <w:rFonts w:ascii="Cambria" w:hAnsi="Cambria"/>
          <w:b/>
          <w:bCs/>
          <w:sz w:val="24"/>
          <w:szCs w:val="24"/>
        </w:rPr>
        <w:t>ZASADY</w:t>
      </w:r>
      <w:r w:rsidR="00405FE2" w:rsidRPr="00FD1059">
        <w:rPr>
          <w:rFonts w:ascii="Cambria" w:hAnsi="Cambria"/>
          <w:b/>
          <w:bCs/>
          <w:sz w:val="24"/>
          <w:szCs w:val="24"/>
        </w:rPr>
        <w:t xml:space="preserve"> </w:t>
      </w:r>
      <w:r w:rsidR="00AA30EE" w:rsidRPr="00FD1059">
        <w:rPr>
          <w:rFonts w:ascii="Cambria" w:hAnsi="Cambria"/>
          <w:b/>
          <w:bCs/>
          <w:sz w:val="24"/>
          <w:szCs w:val="24"/>
        </w:rPr>
        <w:t xml:space="preserve"> KONKURSU</w:t>
      </w:r>
    </w:p>
    <w:p w14:paraId="4AE24BBB" w14:textId="5AFEFBB7" w:rsidR="00D42411" w:rsidRDefault="00842DA4" w:rsidP="00842DA4">
      <w:pPr>
        <w:spacing w:after="0" w:line="276" w:lineRule="auto"/>
        <w:textAlignment w:val="top"/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</w:pPr>
      <w:r w:rsidRPr="009E276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1.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42A63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W konkursie </w:t>
      </w:r>
      <w:r w:rsidR="009E276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uczestnik recytuje</w:t>
      </w:r>
      <w:r w:rsidR="00442A63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wiersz lub fragment prozy o tematyce dowolnej.</w:t>
      </w:r>
      <w:r w:rsidR="007A135C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Prezentowane utwory muszą pochodzić z repertuaru</w:t>
      </w:r>
      <w:r w:rsidR="00442A63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7A135C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twórczości literackiej dla dzieci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i młodzieży</w:t>
      </w:r>
      <w:r w:rsidR="00B5629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w języku polskim</w:t>
      </w:r>
      <w:r w:rsidR="004D0D6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0C835D91" w14:textId="59F92B9F" w:rsidR="00D42411" w:rsidRDefault="00842DA4" w:rsidP="00842DA4">
      <w:pPr>
        <w:spacing w:after="0" w:line="276" w:lineRule="auto"/>
        <w:textAlignment w:val="top"/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Pr="009E276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2.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Każdy uczestnik może recytować tylko jeden tekst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Czas występu</w:t>
      </w:r>
      <w:r w:rsidR="007A135C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: maksymalnie do </w:t>
      </w:r>
      <w:r w:rsidR="009E276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2 minut w grupie przedszkolnej i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do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3 minut</w:t>
      </w:r>
      <w:r w:rsidR="009E276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w grupie szkolnej.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Pr="009E276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3.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Zgłoszenie udziału dziecka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( grupa 1 i 2)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dokonuje rodzic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wypełniając kartę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zgłoszenia i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uczestnictwa</w:t>
      </w:r>
      <w:r w:rsidR="00F618DE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( załącznik</w:t>
      </w:r>
      <w:r w:rsidR="009E276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1</w:t>
      </w:r>
      <w:r w:rsidR="00F618DE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)</w:t>
      </w:r>
      <w:r w:rsidR="00EC5587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w konkursie w terminie </w:t>
      </w:r>
      <w:r w:rsidR="00405FE2" w:rsidRPr="009924F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d</w:t>
      </w:r>
      <w:r w:rsidR="009E2769" w:rsidRPr="009924F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o </w:t>
      </w:r>
      <w:r w:rsidR="00D4241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1</w:t>
      </w:r>
      <w:r w:rsidR="00B5629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5</w:t>
      </w:r>
      <w:r w:rsidR="00D4241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</w:t>
      </w:r>
      <w:r w:rsidR="00D42411" w:rsidRPr="00AB0880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lutego 202</w:t>
      </w:r>
      <w:r w:rsidR="00D4241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4 r.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Uczniowie klas 4-8 samodzielnie wypełniają kartę zgłoszenia i dostarczają ja osobom organizującym we wskazanym powyżej terminie.</w:t>
      </w:r>
    </w:p>
    <w:p w14:paraId="6CD78138" w14:textId="4C89192B" w:rsidR="00405FE2" w:rsidRDefault="00842DA4" w:rsidP="00842DA4">
      <w:pPr>
        <w:spacing w:after="0" w:line="276" w:lineRule="auto"/>
        <w:textAlignment w:val="top"/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</w:pPr>
      <w:r w:rsidRPr="009E276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4.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Do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udziału w konkursie dzieci przygotowują się w domu przy wsparciu Rodziców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    </w:t>
      </w:r>
      <w:r w:rsidRPr="009E276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5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 K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onkurs recytatorski odbędzie się w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Szkole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w </w:t>
      </w:r>
      <w:r w:rsidR="00C92583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Grabanowie w </w:t>
      </w:r>
      <w:r w:rsidR="00AB0880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dniu 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lub </w:t>
      </w:r>
      <w:r w:rsidR="00AB0880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w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dnia</w:t>
      </w:r>
      <w:r w:rsidR="00C92583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ch 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21-22</w:t>
      </w:r>
      <w:r w:rsidR="004053B6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lut</w:t>
      </w:r>
      <w:r w:rsidR="00B5629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ego</w:t>
      </w:r>
      <w:r w:rsidR="008C0F8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FD1059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202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4</w:t>
      </w:r>
      <w:r w:rsidR="00FD1059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r.</w:t>
      </w:r>
      <w:r w:rsidR="004053B6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(w zależności od liczby chętnyc</w:t>
      </w:r>
      <w:r w:rsidR="00D4241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h).</w:t>
      </w:r>
      <w:r w:rsidR="00AB0880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Uczestnicy</w:t>
      </w:r>
      <w:r w:rsidR="009924F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AB0880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o ostatecznym terminie</w:t>
      </w:r>
      <w:r w:rsidR="008B223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i godzinie</w:t>
      </w:r>
      <w:r w:rsidR="00AB0880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zostaną poinformowani do </w:t>
      </w:r>
      <w:r w:rsidR="00B5629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20</w:t>
      </w:r>
      <w:r w:rsidR="00013696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AB0880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lutego.</w:t>
      </w:r>
    </w:p>
    <w:p w14:paraId="691FD86C" w14:textId="347829D0" w:rsidR="00F77D57" w:rsidRPr="00842DA4" w:rsidRDefault="009E2769" w:rsidP="004D2FED">
      <w:pPr>
        <w:spacing w:after="0" w:line="276" w:lineRule="auto"/>
        <w:textAlignment w:val="top"/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</w:pPr>
      <w:r w:rsidRPr="009E2769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6.</w:t>
      </w:r>
      <w:r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4053B6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Wyłonienie zwycięzców danej kategorii i ogłoszenie wyników odbędzie się w dniu konkursu.</w:t>
      </w:r>
    </w:p>
    <w:p w14:paraId="05BE8340" w14:textId="47647D9F" w:rsidR="00F77D57" w:rsidRDefault="009F3F84" w:rsidP="00850FBD">
      <w:pPr>
        <w:spacing w:after="240" w:line="276" w:lineRule="auto"/>
        <w:textAlignment w:val="top"/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</w:t>
      </w:r>
      <w:r w:rsidR="00C92583" w:rsidRPr="00842DA4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V</w:t>
      </w:r>
      <w:r w:rsidR="00F77D57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.  </w:t>
      </w:r>
      <w:r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</w:t>
      </w:r>
      <w:r w:rsidR="00C92583" w:rsidRPr="00842DA4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KRYTERIA OCENY</w:t>
      </w:r>
      <w:r w:rsidR="008F3952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634A32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</w:t>
      </w:r>
      <w:r w:rsidR="00CD1D2C" w:rsidRPr="00CD1D2C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Komisję konkursową powołuje organizator</w:t>
      </w:r>
      <w:r w:rsidR="00CD1D2C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. 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t>Powołana komisja</w:t>
      </w:r>
      <w:r w:rsidR="001012F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(jury)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dokona oceny wg następujących kryteriów</w:t>
      </w:r>
      <w:r w:rsidR="00F77D5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 załą</w:t>
      </w:r>
      <w:r w:rsidR="009842C0">
        <w:rPr>
          <w:rFonts w:ascii="Cambria" w:eastAsia="Times New Roman" w:hAnsi="Cambria" w:cs="Times New Roman"/>
          <w:sz w:val="24"/>
          <w:szCs w:val="24"/>
          <w:lang w:eastAsia="pl-PL"/>
        </w:rPr>
        <w:t>cznik 2):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C95AD3" w:rsidRPr="00C95AD3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1</w:t>
      </w:r>
      <w:r w:rsidR="00C95AD3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</w:t>
      </w:r>
      <w:r w:rsidR="00634A3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</w:t>
      </w:r>
      <w:r w:rsidR="00C95AD3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D</w:t>
      </w:r>
      <w:r w:rsidR="00634A3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obór tekstu i jego pamięciowe opanowanie</w:t>
      </w:r>
      <w:r w:rsidR="00C95AD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840DF2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5AD3" w:rsidRPr="00C95AD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2.</w:t>
      </w:r>
      <w:r w:rsidR="00C95AD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t>nterpretacja słowna tekstu (tempo, intonacja, dykcja)</w:t>
      </w:r>
      <w:r w:rsidR="00C95AD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C95AD3" w:rsidRPr="00C95AD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3.</w:t>
      </w:r>
      <w:r w:rsidR="00C95AD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t>ultura słowa</w:t>
      </w:r>
      <w:r w:rsidR="00EC558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C95AD3" w:rsidRPr="00C95AD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4.</w:t>
      </w:r>
      <w:r w:rsidR="00C95AD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</w:t>
      </w:r>
      <w:r w:rsidR="005B3AF8" w:rsidRPr="00842DA4">
        <w:rPr>
          <w:rFonts w:ascii="Cambria" w:eastAsia="Times New Roman" w:hAnsi="Cambria" w:cs="Times New Roman"/>
          <w:sz w:val="24"/>
          <w:szCs w:val="24"/>
          <w:lang w:eastAsia="pl-PL"/>
        </w:rPr>
        <w:t>gólny wyraz artystyczny (uzasadniony gest i ruch sceniczny, strój, rekwizyty).</w:t>
      </w:r>
      <w:r w:rsidR="001012F5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</w:t>
      </w:r>
      <w:r w:rsidR="009C505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</w:t>
      </w:r>
      <w:r w:rsidR="00EC5587" w:rsidRPr="00EC5587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Praca </w:t>
      </w:r>
      <w:r w:rsidR="00405FE2" w:rsidRPr="00EC5587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Jury:</w:t>
      </w:r>
      <w:r w:rsidR="001012F5" w:rsidRPr="00EC5587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- komisja ogłosi werdykt po wysłuchaniu wszystkich uczestników,</w:t>
      </w:r>
      <w:r w:rsidR="00CD1D2C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          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- każdy członek komisji przyznaje punkt</w:t>
      </w:r>
      <w:r w:rsidR="00F77D57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y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w skali 1do 3</w:t>
      </w:r>
      <w:r w:rsidR="00BF769F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uwzgl</w:t>
      </w:r>
      <w:r w:rsidR="00B5629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ę</w:t>
      </w:r>
      <w:r w:rsidR="00BF769F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dniając powyższe kryteria</w:t>
      </w:r>
      <w:r w:rsidR="00BF769F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,</w:t>
      </w:r>
      <w:r w:rsidR="00E34F6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                                 </w:t>
      </w:r>
      <w:r w:rsidR="00BF769F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E34F61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- w przypadku jednakowej liczby punktów głos decydujący ma Przewodniczący Komisji,</w:t>
      </w:r>
      <w:r w:rsidR="00F83065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- decyzja Komisji jest niepodważalna</w:t>
      </w:r>
      <w:r w:rsidR="009C5051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</w:t>
      </w:r>
      <w:r w:rsidR="00B74B4A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</w:t>
      </w:r>
    </w:p>
    <w:p w14:paraId="78BDE3D2" w14:textId="131A9C03" w:rsidR="00F77D57" w:rsidRDefault="00F77D57" w:rsidP="00BF769F">
      <w:pPr>
        <w:spacing w:after="240" w:line="276" w:lineRule="auto"/>
        <w:textAlignment w:val="top"/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VI.</w:t>
      </w:r>
      <w:r w:rsidR="00D202F2" w:rsidRPr="00842DA4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</w:t>
      </w:r>
      <w:r w:rsidR="00F36345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</w:t>
      </w:r>
      <w:r w:rsidR="009F3F84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</w:t>
      </w:r>
      <w:r w:rsidR="00405FE2" w:rsidRPr="00842DA4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N</w:t>
      </w:r>
      <w:r w:rsidR="00F36345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>AGRODY</w:t>
      </w:r>
      <w:r w:rsidR="004D2FED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="00850FBD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         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W każdej grupie wiekowej </w:t>
      </w:r>
      <w:r w:rsidR="00D202F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laureatom 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przyznane będą</w:t>
      </w:r>
      <w:r w:rsidR="00D92E98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 dyplomy i nagrody za</w:t>
      </w:r>
      <w:r w:rsidR="00405FE2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I, II, III miejsce</w:t>
      </w:r>
      <w:r w:rsidR="00D92E98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oraz</w:t>
      </w:r>
      <w:r w:rsidR="00AC63EA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drobne upominki za</w:t>
      </w:r>
      <w:r w:rsidR="00D92E98" w:rsidRPr="00842DA4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wyróżnienia</w:t>
      </w:r>
      <w:r w:rsidR="00E702AB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>. Wszyscy uczestnicy otrzymają</w:t>
      </w:r>
      <w:r w:rsidR="00B56299">
        <w:rPr>
          <w:rFonts w:ascii="Cambria" w:eastAsia="Times New Roman" w:hAnsi="Cambria" w:cs="Open Sans"/>
          <w:color w:val="111111"/>
          <w:sz w:val="24"/>
          <w:szCs w:val="24"/>
          <w:lang w:eastAsia="pl-PL"/>
        </w:rPr>
        <w:t xml:space="preserve"> pamiątkowe dyplomy.</w:t>
      </w:r>
      <w:r w:rsidR="00F36345">
        <w:rPr>
          <w:rFonts w:ascii="Cambria" w:eastAsia="Times New Roman" w:hAnsi="Cambria" w:cs="Open Sans"/>
          <w:b/>
          <w:bCs/>
          <w:color w:val="111111"/>
          <w:sz w:val="24"/>
          <w:szCs w:val="24"/>
          <w:lang w:eastAsia="pl-PL"/>
        </w:rPr>
        <w:t xml:space="preserve">  </w:t>
      </w:r>
    </w:p>
    <w:p w14:paraId="27D9EA9F" w14:textId="3F8B018E" w:rsidR="00E762D9" w:rsidRPr="00B56299" w:rsidRDefault="00E762D9" w:rsidP="00B45655">
      <w:pPr>
        <w:spacing w:after="240" w:line="276" w:lineRule="auto"/>
        <w:textAlignment w:val="top"/>
        <w:rPr>
          <w:rFonts w:ascii="Cambria" w:hAnsi="Cambria"/>
          <w:sz w:val="24"/>
          <w:szCs w:val="24"/>
        </w:rPr>
      </w:pPr>
      <w:r w:rsidRPr="00F36345">
        <w:rPr>
          <w:rFonts w:ascii="Cambria" w:hAnsi="Cambria"/>
          <w:b/>
          <w:bCs/>
          <w:sz w:val="24"/>
          <w:szCs w:val="24"/>
        </w:rPr>
        <w:t>VII</w:t>
      </w:r>
      <w:r w:rsidR="00F77D57">
        <w:rPr>
          <w:rFonts w:ascii="Cambria" w:hAnsi="Cambria"/>
          <w:b/>
          <w:bCs/>
          <w:sz w:val="24"/>
          <w:szCs w:val="24"/>
        </w:rPr>
        <w:t>.</w:t>
      </w:r>
      <w:r w:rsidR="00F36345" w:rsidRPr="00F36345">
        <w:rPr>
          <w:rFonts w:ascii="Cambria" w:hAnsi="Cambria"/>
          <w:b/>
          <w:bCs/>
          <w:sz w:val="24"/>
          <w:szCs w:val="24"/>
        </w:rPr>
        <w:t xml:space="preserve"> </w:t>
      </w:r>
      <w:r w:rsidR="009F3F84">
        <w:rPr>
          <w:rFonts w:ascii="Cambria" w:hAnsi="Cambria"/>
          <w:b/>
          <w:bCs/>
          <w:sz w:val="24"/>
          <w:szCs w:val="24"/>
        </w:rPr>
        <w:t xml:space="preserve">      </w:t>
      </w:r>
      <w:r w:rsidR="00F36345" w:rsidRPr="00F36345">
        <w:rPr>
          <w:rFonts w:ascii="Cambria" w:hAnsi="Cambria"/>
          <w:b/>
          <w:bCs/>
          <w:sz w:val="24"/>
          <w:szCs w:val="24"/>
        </w:rPr>
        <w:t xml:space="preserve"> </w:t>
      </w:r>
      <w:r w:rsidRPr="00F36345">
        <w:rPr>
          <w:rFonts w:ascii="Cambria" w:hAnsi="Cambria"/>
          <w:b/>
          <w:bCs/>
          <w:sz w:val="24"/>
          <w:szCs w:val="24"/>
        </w:rPr>
        <w:t xml:space="preserve">POSTANOWIENIA KOŃCOWE </w:t>
      </w:r>
      <w:r w:rsidR="004D2FED" w:rsidRPr="00F36345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0E3137">
        <w:rPr>
          <w:rFonts w:ascii="Cambria" w:hAnsi="Cambria"/>
          <w:b/>
          <w:bCs/>
          <w:sz w:val="24"/>
          <w:szCs w:val="24"/>
        </w:rPr>
        <w:t xml:space="preserve">             </w:t>
      </w:r>
      <w:r w:rsidR="004D2FED" w:rsidRPr="00F36345">
        <w:rPr>
          <w:rFonts w:ascii="Cambria" w:hAnsi="Cambria"/>
          <w:b/>
          <w:bCs/>
          <w:sz w:val="24"/>
          <w:szCs w:val="24"/>
        </w:rPr>
        <w:t xml:space="preserve">    </w:t>
      </w:r>
      <w:r w:rsidR="004D2FED" w:rsidRPr="005E577E">
        <w:rPr>
          <w:rFonts w:ascii="Cambria" w:hAnsi="Cambria"/>
          <w:b/>
          <w:bCs/>
          <w:sz w:val="24"/>
          <w:szCs w:val="24"/>
        </w:rPr>
        <w:t>1</w:t>
      </w:r>
      <w:r w:rsidRPr="00842DA4">
        <w:rPr>
          <w:rFonts w:ascii="Cambria" w:hAnsi="Cambria"/>
          <w:sz w:val="24"/>
          <w:szCs w:val="24"/>
        </w:rPr>
        <w:t>. Regulamin jest dostępny na stronie internetowej</w:t>
      </w:r>
      <w:r w:rsidR="00B34AF8" w:rsidRPr="00842DA4">
        <w:rPr>
          <w:rFonts w:ascii="Cambria" w:hAnsi="Cambria"/>
          <w:sz w:val="24"/>
          <w:szCs w:val="24"/>
        </w:rPr>
        <w:t xml:space="preserve"> szkoły</w:t>
      </w:r>
      <w:r w:rsidRPr="00842DA4">
        <w:rPr>
          <w:rFonts w:ascii="Cambria" w:hAnsi="Cambria"/>
          <w:sz w:val="24"/>
          <w:szCs w:val="24"/>
        </w:rPr>
        <w:t>.</w:t>
      </w:r>
      <w:r w:rsidR="00B56299">
        <w:rPr>
          <w:rFonts w:ascii="Cambria" w:hAnsi="Cambria"/>
          <w:sz w:val="24"/>
          <w:szCs w:val="24"/>
        </w:rPr>
        <w:t xml:space="preserve">                                                                                   </w:t>
      </w:r>
      <w:r w:rsidRPr="00842DA4">
        <w:rPr>
          <w:rFonts w:ascii="Cambria" w:hAnsi="Cambria"/>
          <w:sz w:val="24"/>
          <w:szCs w:val="24"/>
        </w:rPr>
        <w:t xml:space="preserve"> </w:t>
      </w:r>
      <w:r w:rsidR="000E3137">
        <w:rPr>
          <w:rFonts w:ascii="Cambria" w:hAnsi="Cambria"/>
          <w:sz w:val="24"/>
          <w:szCs w:val="24"/>
        </w:rPr>
        <w:t xml:space="preserve">               </w:t>
      </w:r>
      <w:r w:rsidR="004D2FED" w:rsidRPr="005E577E">
        <w:rPr>
          <w:rFonts w:ascii="Cambria" w:hAnsi="Cambria"/>
          <w:b/>
          <w:bCs/>
          <w:sz w:val="24"/>
          <w:szCs w:val="24"/>
        </w:rPr>
        <w:t>2</w:t>
      </w:r>
      <w:r w:rsidRPr="00842DA4">
        <w:rPr>
          <w:rFonts w:ascii="Cambria" w:hAnsi="Cambria"/>
          <w:sz w:val="24"/>
          <w:szCs w:val="24"/>
        </w:rPr>
        <w:t>. Udział w konkursie jest równoznaczny z akceptacją regulaminu oraz wyrażeniem zgody na przetwarzanie danych osobowych uczestników.</w:t>
      </w:r>
      <w:r w:rsidR="004D2FED">
        <w:rPr>
          <w:rFonts w:ascii="Cambria" w:hAnsi="Cambria"/>
          <w:sz w:val="24"/>
          <w:szCs w:val="24"/>
        </w:rPr>
        <w:t xml:space="preserve">                </w:t>
      </w:r>
      <w:r w:rsidR="000E3137">
        <w:rPr>
          <w:rFonts w:ascii="Cambria" w:hAnsi="Cambria"/>
          <w:sz w:val="24"/>
          <w:szCs w:val="24"/>
        </w:rPr>
        <w:t xml:space="preserve">                                         </w:t>
      </w:r>
      <w:r w:rsidR="004D2FED">
        <w:rPr>
          <w:rFonts w:ascii="Cambria" w:hAnsi="Cambria"/>
          <w:sz w:val="24"/>
          <w:szCs w:val="24"/>
        </w:rPr>
        <w:t xml:space="preserve">       </w:t>
      </w:r>
      <w:r w:rsidR="004D2FED" w:rsidRPr="005E577E">
        <w:rPr>
          <w:rFonts w:ascii="Cambria" w:hAnsi="Cambria"/>
          <w:b/>
          <w:bCs/>
          <w:sz w:val="24"/>
          <w:szCs w:val="24"/>
        </w:rPr>
        <w:t>3.</w:t>
      </w:r>
      <w:r w:rsidR="004D2FED">
        <w:rPr>
          <w:rFonts w:ascii="Cambria" w:hAnsi="Cambria"/>
          <w:sz w:val="24"/>
          <w:szCs w:val="24"/>
        </w:rPr>
        <w:t xml:space="preserve"> </w:t>
      </w:r>
      <w:r w:rsidR="00B34AF8" w:rsidRPr="00842DA4">
        <w:rPr>
          <w:rFonts w:ascii="Cambria" w:hAnsi="Cambria"/>
          <w:sz w:val="24"/>
          <w:szCs w:val="24"/>
        </w:rPr>
        <w:t xml:space="preserve">Sprawy nie </w:t>
      </w:r>
      <w:r w:rsidR="004D2FED">
        <w:rPr>
          <w:rFonts w:ascii="Cambria" w:hAnsi="Cambria"/>
          <w:sz w:val="24"/>
          <w:szCs w:val="24"/>
        </w:rPr>
        <w:t>ob</w:t>
      </w:r>
      <w:r w:rsidR="00B34AF8" w:rsidRPr="00842DA4">
        <w:rPr>
          <w:rFonts w:ascii="Cambria" w:hAnsi="Cambria"/>
          <w:sz w:val="24"/>
          <w:szCs w:val="24"/>
        </w:rPr>
        <w:t>jęte regulaminem rozstrzyga</w:t>
      </w:r>
      <w:r w:rsidR="00B56299">
        <w:rPr>
          <w:rFonts w:ascii="Cambria" w:hAnsi="Cambria"/>
          <w:sz w:val="24"/>
          <w:szCs w:val="24"/>
        </w:rPr>
        <w:t xml:space="preserve">ją osoby </w:t>
      </w:r>
      <w:r w:rsidR="00B34AF8" w:rsidRPr="00842DA4">
        <w:rPr>
          <w:rFonts w:ascii="Cambria" w:hAnsi="Cambria"/>
          <w:sz w:val="24"/>
          <w:szCs w:val="24"/>
        </w:rPr>
        <w:t xml:space="preserve"> </w:t>
      </w:r>
      <w:r w:rsidR="00B56299">
        <w:rPr>
          <w:rFonts w:ascii="Cambria" w:hAnsi="Cambria"/>
          <w:sz w:val="24"/>
          <w:szCs w:val="24"/>
        </w:rPr>
        <w:t>o</w:t>
      </w:r>
      <w:r w:rsidR="00B34AF8" w:rsidRPr="00842DA4">
        <w:rPr>
          <w:rFonts w:ascii="Cambria" w:hAnsi="Cambria"/>
          <w:sz w:val="24"/>
          <w:szCs w:val="24"/>
        </w:rPr>
        <w:t>rgani</w:t>
      </w:r>
      <w:r w:rsidR="00B56299">
        <w:rPr>
          <w:rFonts w:ascii="Cambria" w:hAnsi="Cambria"/>
          <w:sz w:val="24"/>
          <w:szCs w:val="24"/>
        </w:rPr>
        <w:t>zujące</w:t>
      </w:r>
      <w:r w:rsidR="00B34AF8" w:rsidRPr="00842DA4">
        <w:rPr>
          <w:rFonts w:ascii="Cambria" w:hAnsi="Cambria"/>
          <w:sz w:val="24"/>
          <w:szCs w:val="24"/>
        </w:rPr>
        <w:t>.</w:t>
      </w:r>
    </w:p>
    <w:p w14:paraId="338FCFD0" w14:textId="1531BE5C" w:rsidR="00405FE2" w:rsidRPr="00AD7BB7" w:rsidRDefault="004D2FED" w:rsidP="00AD7BB7">
      <w:pPr>
        <w:spacing w:after="240" w:line="276" w:lineRule="auto"/>
        <w:ind w:left="720"/>
        <w:jc w:val="center"/>
        <w:textAlignment w:val="top"/>
        <w:rPr>
          <w:rFonts w:ascii="Cambria" w:hAnsi="Cambria"/>
          <w:b/>
          <w:bCs/>
          <w:i/>
          <w:iCs/>
          <w:sz w:val="24"/>
          <w:szCs w:val="24"/>
        </w:rPr>
      </w:pPr>
      <w:r w:rsidRPr="004D2FED">
        <w:rPr>
          <w:rFonts w:ascii="Cambria" w:hAnsi="Cambria"/>
          <w:b/>
          <w:bCs/>
          <w:i/>
          <w:iCs/>
          <w:sz w:val="24"/>
          <w:szCs w:val="24"/>
        </w:rPr>
        <w:t>Serdecznie zapraszamy do wzięcia udziału w konkursie</w:t>
      </w:r>
      <w:r w:rsidR="00AD7BB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A4A16">
        <w:rPr>
          <w:rFonts w:ascii="Cambria" w:hAnsi="Cambria"/>
          <w:b/>
          <w:bCs/>
          <w:i/>
          <w:iCs/>
          <w:sz w:val="24"/>
          <w:szCs w:val="24"/>
        </w:rPr>
        <w:t>.</w:t>
      </w:r>
      <w:r w:rsidR="00AD7BB7">
        <w:rPr>
          <w:rFonts w:ascii="Cambria" w:hAnsi="Cambria"/>
          <w:b/>
          <w:bCs/>
          <w:i/>
          <w:iCs/>
          <w:sz w:val="24"/>
          <w:szCs w:val="24"/>
        </w:rPr>
        <w:t xml:space="preserve">                            </w:t>
      </w:r>
      <w:r w:rsidR="00405FE2" w:rsidRPr="002B21EA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Organizatorzy: Anna W</w:t>
      </w:r>
      <w:r w:rsidR="00F36B26" w:rsidRPr="002B21EA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itnik, Wioleta Majewsk</w:t>
      </w:r>
      <w:r w:rsidR="00AD7BB7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a</w:t>
      </w:r>
    </w:p>
    <w:sectPr w:rsidR="00405FE2" w:rsidRPr="00AD7BB7" w:rsidSect="00C3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6F5"/>
    <w:multiLevelType w:val="hybridMultilevel"/>
    <w:tmpl w:val="F7D06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1938"/>
    <w:multiLevelType w:val="hybridMultilevel"/>
    <w:tmpl w:val="1C9E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145A"/>
    <w:multiLevelType w:val="hybridMultilevel"/>
    <w:tmpl w:val="4C5A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270B"/>
    <w:multiLevelType w:val="hybridMultilevel"/>
    <w:tmpl w:val="580C594C"/>
    <w:lvl w:ilvl="0" w:tplc="2F789E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44F8"/>
    <w:multiLevelType w:val="hybridMultilevel"/>
    <w:tmpl w:val="1E5C33E0"/>
    <w:lvl w:ilvl="0" w:tplc="081A4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3FFF"/>
    <w:multiLevelType w:val="hybridMultilevel"/>
    <w:tmpl w:val="65B40CC2"/>
    <w:lvl w:ilvl="0" w:tplc="C226A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24E97"/>
    <w:multiLevelType w:val="hybridMultilevel"/>
    <w:tmpl w:val="DBC00270"/>
    <w:lvl w:ilvl="0" w:tplc="C8B446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1C85"/>
    <w:multiLevelType w:val="hybridMultilevel"/>
    <w:tmpl w:val="1CCAC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2601">
    <w:abstractNumId w:val="4"/>
  </w:num>
  <w:num w:numId="2" w16cid:durableId="1900822115">
    <w:abstractNumId w:val="1"/>
  </w:num>
  <w:num w:numId="3" w16cid:durableId="1072390002">
    <w:abstractNumId w:val="7"/>
  </w:num>
  <w:num w:numId="4" w16cid:durableId="243880723">
    <w:abstractNumId w:val="5"/>
  </w:num>
  <w:num w:numId="5" w16cid:durableId="662202340">
    <w:abstractNumId w:val="6"/>
  </w:num>
  <w:num w:numId="6" w16cid:durableId="452797308">
    <w:abstractNumId w:val="0"/>
  </w:num>
  <w:num w:numId="7" w16cid:durableId="1779720074">
    <w:abstractNumId w:val="2"/>
  </w:num>
  <w:num w:numId="8" w16cid:durableId="1185096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59C"/>
    <w:rsid w:val="00013696"/>
    <w:rsid w:val="000E3137"/>
    <w:rsid w:val="000F396D"/>
    <w:rsid w:val="001012F5"/>
    <w:rsid w:val="0013662E"/>
    <w:rsid w:val="00191958"/>
    <w:rsid w:val="00236BC4"/>
    <w:rsid w:val="002A4037"/>
    <w:rsid w:val="002B21EA"/>
    <w:rsid w:val="002B756C"/>
    <w:rsid w:val="002F7E98"/>
    <w:rsid w:val="00312206"/>
    <w:rsid w:val="003A337D"/>
    <w:rsid w:val="003A4A16"/>
    <w:rsid w:val="004053B6"/>
    <w:rsid w:val="00405FE2"/>
    <w:rsid w:val="00433812"/>
    <w:rsid w:val="00442A63"/>
    <w:rsid w:val="004814A4"/>
    <w:rsid w:val="00494441"/>
    <w:rsid w:val="004B67D1"/>
    <w:rsid w:val="004D0D61"/>
    <w:rsid w:val="004D2FED"/>
    <w:rsid w:val="005319CE"/>
    <w:rsid w:val="00535961"/>
    <w:rsid w:val="00537CBF"/>
    <w:rsid w:val="005A357F"/>
    <w:rsid w:val="005B3AF8"/>
    <w:rsid w:val="005D6CDD"/>
    <w:rsid w:val="005E577E"/>
    <w:rsid w:val="005F3DCA"/>
    <w:rsid w:val="00634A32"/>
    <w:rsid w:val="00654DF6"/>
    <w:rsid w:val="00667671"/>
    <w:rsid w:val="006D5C4C"/>
    <w:rsid w:val="007A135C"/>
    <w:rsid w:val="00831115"/>
    <w:rsid w:val="00840DF2"/>
    <w:rsid w:val="00842DA4"/>
    <w:rsid w:val="00850FBD"/>
    <w:rsid w:val="008B2234"/>
    <w:rsid w:val="008C0F89"/>
    <w:rsid w:val="008F01AF"/>
    <w:rsid w:val="008F3952"/>
    <w:rsid w:val="009842C0"/>
    <w:rsid w:val="009924F1"/>
    <w:rsid w:val="0099492A"/>
    <w:rsid w:val="009C5051"/>
    <w:rsid w:val="009E2769"/>
    <w:rsid w:val="009F3F84"/>
    <w:rsid w:val="00A84C85"/>
    <w:rsid w:val="00AA30EE"/>
    <w:rsid w:val="00AB0880"/>
    <w:rsid w:val="00AC63EA"/>
    <w:rsid w:val="00AD7BB7"/>
    <w:rsid w:val="00B21717"/>
    <w:rsid w:val="00B34AF8"/>
    <w:rsid w:val="00B45655"/>
    <w:rsid w:val="00B56299"/>
    <w:rsid w:val="00B64611"/>
    <w:rsid w:val="00B74B4A"/>
    <w:rsid w:val="00BF769F"/>
    <w:rsid w:val="00C3399A"/>
    <w:rsid w:val="00C425AB"/>
    <w:rsid w:val="00C91FE5"/>
    <w:rsid w:val="00C92583"/>
    <w:rsid w:val="00C95AD3"/>
    <w:rsid w:val="00CD1D2C"/>
    <w:rsid w:val="00D100E2"/>
    <w:rsid w:val="00D202F2"/>
    <w:rsid w:val="00D42411"/>
    <w:rsid w:val="00D510F2"/>
    <w:rsid w:val="00D56033"/>
    <w:rsid w:val="00D92E98"/>
    <w:rsid w:val="00DA53E4"/>
    <w:rsid w:val="00DF1829"/>
    <w:rsid w:val="00E34F61"/>
    <w:rsid w:val="00E702AB"/>
    <w:rsid w:val="00E762D9"/>
    <w:rsid w:val="00EC5587"/>
    <w:rsid w:val="00F36345"/>
    <w:rsid w:val="00F36B26"/>
    <w:rsid w:val="00F41841"/>
    <w:rsid w:val="00F618DE"/>
    <w:rsid w:val="00F77D57"/>
    <w:rsid w:val="00F83065"/>
    <w:rsid w:val="00FB359C"/>
    <w:rsid w:val="00FC0E0D"/>
    <w:rsid w:val="00FD1059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27BA"/>
  <w15:docId w15:val="{394632C2-99F4-4C20-B91A-9AF7A646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Witnik</dc:creator>
  <cp:keywords/>
  <dc:description/>
  <cp:lastModifiedBy>Paweł Witnik</cp:lastModifiedBy>
  <cp:revision>85</cp:revision>
  <dcterms:created xsi:type="dcterms:W3CDTF">2023-01-08T17:36:00Z</dcterms:created>
  <dcterms:modified xsi:type="dcterms:W3CDTF">2024-01-23T22:13:00Z</dcterms:modified>
</cp:coreProperties>
</file>